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0A6C79">
        <w:rPr>
          <w:rFonts w:ascii="Times New Roman" w:hAnsi="Times New Roman"/>
          <w:b/>
          <w:sz w:val="24"/>
          <w:szCs w:val="24"/>
          <w:lang w:val="kk-KZ"/>
        </w:rPr>
        <w:t xml:space="preserve">Директор </w:t>
      </w:r>
      <w:r w:rsidR="00A82107">
        <w:rPr>
          <w:rFonts w:ascii="Times New Roman" w:hAnsi="Times New Roman"/>
          <w:b/>
          <w:lang w:val="kk-KZ"/>
        </w:rPr>
        <w:t>КГ</w:t>
      </w:r>
      <w:r w:rsidR="00574A7C" w:rsidRPr="00801988">
        <w:rPr>
          <w:rFonts w:ascii="Times New Roman" w:hAnsi="Times New Roman"/>
          <w:b/>
        </w:rPr>
        <w:t>П на ПХВ «Центр детской неотложной медицинской помощи» У</w:t>
      </w:r>
      <w:r w:rsidR="00A82107">
        <w:rPr>
          <w:rFonts w:ascii="Times New Roman" w:hAnsi="Times New Roman"/>
          <w:b/>
        </w:rPr>
        <w:t>О</w:t>
      </w:r>
      <w:r w:rsidR="00574A7C" w:rsidRPr="00801988">
        <w:rPr>
          <w:rFonts w:ascii="Times New Roman" w:hAnsi="Times New Roman"/>
          <w:b/>
        </w:rPr>
        <w:t>З города Алматы</w:t>
      </w:r>
      <w:r w:rsidRPr="00801988">
        <w:rPr>
          <w:rFonts w:ascii="Times New Roman" w:hAnsi="Times New Roman"/>
          <w:b/>
          <w:sz w:val="24"/>
          <w:szCs w:val="24"/>
        </w:rPr>
        <w:t xml:space="preserve"> </w:t>
      </w:r>
    </w:p>
    <w:p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rsidR="00FE54A3" w:rsidRPr="00AE0FE4" w:rsidRDefault="00FE54A3" w:rsidP="00A2403F">
      <w:pPr>
        <w:spacing w:after="0" w:line="240" w:lineRule="auto"/>
        <w:jc w:val="center"/>
        <w:rPr>
          <w:rFonts w:ascii="Times New Roman" w:hAnsi="Times New Roman"/>
          <w:b/>
          <w:sz w:val="24"/>
          <w:szCs w:val="24"/>
        </w:rPr>
      </w:pPr>
    </w:p>
    <w:p w:rsidR="00FE54A3" w:rsidRPr="00AE0FE4" w:rsidRDefault="00FE54A3" w:rsidP="00A2403F">
      <w:pPr>
        <w:spacing w:after="0" w:line="240" w:lineRule="auto"/>
        <w:jc w:val="center"/>
        <w:rPr>
          <w:rFonts w:ascii="Times New Roman" w:hAnsi="Times New Roman"/>
          <w:b/>
          <w:sz w:val="24"/>
          <w:szCs w:val="24"/>
        </w:rPr>
      </w:pPr>
    </w:p>
    <w:p w:rsidR="00A2403F" w:rsidRPr="00203722"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F74844">
        <w:rPr>
          <w:rFonts w:ascii="Times New Roman" w:hAnsi="Times New Roman"/>
          <w:b/>
          <w:sz w:val="28"/>
          <w:szCs w:val="28"/>
        </w:rPr>
        <w:t>1</w:t>
      </w:r>
      <w:r w:rsidR="000A6C79">
        <w:rPr>
          <w:rFonts w:ascii="Times New Roman" w:hAnsi="Times New Roman"/>
          <w:b/>
          <w:sz w:val="28"/>
          <w:szCs w:val="28"/>
          <w:lang w:val="kk-KZ"/>
        </w:rPr>
        <w:t>5</w:t>
      </w:r>
    </w:p>
    <w:p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E54A3" w:rsidRPr="008D4B4D" w:rsidRDefault="00A2403F" w:rsidP="00794F8A">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0A6C79">
        <w:rPr>
          <w:rFonts w:ascii="Times New Roman" w:hAnsi="Times New Roman"/>
          <w:b/>
          <w:sz w:val="24"/>
          <w:szCs w:val="24"/>
        </w:rPr>
        <w:t>04</w:t>
      </w:r>
      <w:r w:rsidR="0000387B" w:rsidRPr="008D4B4D">
        <w:rPr>
          <w:rFonts w:ascii="Times New Roman" w:hAnsi="Times New Roman"/>
          <w:b/>
          <w:sz w:val="24"/>
          <w:szCs w:val="24"/>
        </w:rPr>
        <w:t>»</w:t>
      </w:r>
      <w:r w:rsidR="00AA57E2">
        <w:rPr>
          <w:rFonts w:ascii="Times New Roman" w:hAnsi="Times New Roman"/>
          <w:b/>
          <w:sz w:val="24"/>
          <w:szCs w:val="24"/>
        </w:rPr>
        <w:t xml:space="preserve"> </w:t>
      </w:r>
      <w:r w:rsidR="000A6C79">
        <w:rPr>
          <w:rFonts w:ascii="Times New Roman" w:hAnsi="Times New Roman"/>
          <w:b/>
          <w:sz w:val="24"/>
          <w:szCs w:val="24"/>
          <w:lang w:val="kk-KZ"/>
        </w:rPr>
        <w:t>октября</w:t>
      </w:r>
      <w:r w:rsidR="0000387B" w:rsidRPr="008D4B4D">
        <w:rPr>
          <w:rFonts w:ascii="Times New Roman" w:hAnsi="Times New Roman"/>
          <w:b/>
          <w:sz w:val="24"/>
          <w:szCs w:val="24"/>
        </w:rPr>
        <w:t xml:space="preserve"> 202</w:t>
      </w:r>
      <w:r w:rsidR="00023AC1">
        <w:rPr>
          <w:rFonts w:ascii="Times New Roman" w:hAnsi="Times New Roman"/>
          <w:b/>
          <w:sz w:val="24"/>
          <w:szCs w:val="24"/>
          <w:lang w:val="kk-KZ"/>
        </w:rPr>
        <w:t>3</w:t>
      </w:r>
      <w:r w:rsidR="0000387B" w:rsidRPr="008D4B4D">
        <w:rPr>
          <w:rFonts w:ascii="Times New Roman" w:hAnsi="Times New Roman"/>
          <w:b/>
          <w:sz w:val="24"/>
          <w:szCs w:val="24"/>
        </w:rPr>
        <w:t xml:space="preserve"> г</w:t>
      </w:r>
    </w:p>
    <w:p w:rsidR="006151F8" w:rsidRPr="00A9376B" w:rsidRDefault="00A82107" w:rsidP="006151F8">
      <w:pPr>
        <w:spacing w:after="0" w:line="240" w:lineRule="auto"/>
        <w:ind w:firstLine="708"/>
        <w:jc w:val="both"/>
        <w:rPr>
          <w:rFonts w:ascii="Times New Roman" w:hAnsi="Times New Roman"/>
          <w:b/>
          <w:color w:val="000000" w:themeColor="text1"/>
          <w:sz w:val="24"/>
          <w:szCs w:val="24"/>
          <w:lang w:val="kk-KZ"/>
        </w:rPr>
      </w:pPr>
      <w:r>
        <w:rPr>
          <w:rFonts w:ascii="Times New Roman" w:hAnsi="Times New Roman"/>
          <w:sz w:val="24"/>
          <w:szCs w:val="24"/>
        </w:rPr>
        <w:t>КГ</w:t>
      </w:r>
      <w:r w:rsidR="00574A7C" w:rsidRPr="00801988">
        <w:rPr>
          <w:rFonts w:ascii="Times New Roman" w:hAnsi="Times New Roman"/>
          <w:sz w:val="24"/>
          <w:szCs w:val="24"/>
        </w:rPr>
        <w:t>П на ПХВ «Центр детской неотложной медицинской помощи» У</w:t>
      </w:r>
      <w:r>
        <w:rPr>
          <w:rFonts w:ascii="Times New Roman" w:hAnsi="Times New Roman"/>
          <w:sz w:val="24"/>
          <w:szCs w:val="24"/>
        </w:rPr>
        <w:t>О</w:t>
      </w:r>
      <w:r w:rsidR="00574A7C" w:rsidRPr="00801988">
        <w:rPr>
          <w:rFonts w:ascii="Times New Roman" w:hAnsi="Times New Roman"/>
          <w:sz w:val="24"/>
          <w:szCs w:val="24"/>
        </w:rPr>
        <w:t>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00574A7C" w:rsidRPr="00801988">
        <w:rPr>
          <w:rFonts w:ascii="Times New Roman" w:hAnsi="Times New Roman"/>
          <w:sz w:val="24"/>
          <w:szCs w:val="24"/>
        </w:rPr>
        <w:t>ул. Манаса 40, инд. 050040</w:t>
      </w:r>
      <w:r w:rsidR="0016198B" w:rsidRPr="00801988">
        <w:rPr>
          <w:rFonts w:ascii="Times New Roman" w:hAnsi="Times New Roman"/>
          <w:sz w:val="24"/>
          <w:szCs w:val="24"/>
        </w:rPr>
        <w:t xml:space="preserve"> </w:t>
      </w:r>
      <w:r>
        <w:rPr>
          <w:rFonts w:ascii="Times New Roman" w:hAnsi="Times New Roman"/>
          <w:sz w:val="24"/>
          <w:szCs w:val="24"/>
        </w:rPr>
        <w:t>объявляет о проведении</w:t>
      </w:r>
      <w:r w:rsidR="00F86C8A" w:rsidRPr="00801988">
        <w:rPr>
          <w:rFonts w:ascii="Times New Roman" w:hAnsi="Times New Roman"/>
          <w:sz w:val="24"/>
          <w:szCs w:val="24"/>
        </w:rPr>
        <w:t xml:space="preserve"> закупа лекарственных средств и медицинских изделий способом запроса ценовых пр</w:t>
      </w:r>
      <w:r w:rsidR="00EF0FDB">
        <w:rPr>
          <w:rFonts w:ascii="Times New Roman" w:hAnsi="Times New Roman"/>
          <w:sz w:val="24"/>
          <w:szCs w:val="24"/>
        </w:rPr>
        <w:t>едложений в соответствии Главы</w:t>
      </w:r>
      <w:r w:rsidR="00EF0FDB">
        <w:rPr>
          <w:rFonts w:ascii="Times New Roman" w:hAnsi="Times New Roman"/>
          <w:sz w:val="24"/>
          <w:szCs w:val="24"/>
          <w:lang w:val="kk-KZ"/>
        </w:rPr>
        <w:t xml:space="preserve"> 3</w:t>
      </w:r>
      <w:r w:rsidR="00EF0FDB">
        <w:rPr>
          <w:rFonts w:ascii="Times New Roman" w:hAnsi="Times New Roman"/>
          <w:sz w:val="24"/>
          <w:szCs w:val="24"/>
        </w:rPr>
        <w:t xml:space="preserve"> </w:t>
      </w:r>
      <w:r w:rsidR="00EF0FDB" w:rsidRPr="00EF0FDB">
        <w:rPr>
          <w:rFonts w:ascii="Times New Roman" w:hAnsi="Times New Roman"/>
          <w:sz w:val="24"/>
          <w:szCs w:val="24"/>
          <w:lang w:val="kk-KZ"/>
        </w:rPr>
        <w:t>Приказа Министра здравоохранения Республики Казахстан от 7 июня 2023 года № 110. Зарегистрирован в Министерстве юстиции Республики Казахстан 8 июня 2023 года № 32733</w:t>
      </w:r>
      <w:r w:rsidR="00EF0FDB">
        <w:rPr>
          <w:rFonts w:ascii="Times New Roman" w:hAnsi="Times New Roman"/>
          <w:sz w:val="24"/>
          <w:szCs w:val="24"/>
          <w:lang w:val="kk-KZ"/>
        </w:rPr>
        <w:t xml:space="preserve"> </w:t>
      </w:r>
      <w:r w:rsidR="00EF0FDB" w:rsidRPr="00EF0FDB">
        <w:rPr>
          <w:rFonts w:ascii="Times New Roman" w:hAnsi="Times New Roman"/>
          <w:sz w:val="24"/>
          <w:szCs w:val="24"/>
        </w:rPr>
        <w:t>“</w:t>
      </w:r>
      <w:r w:rsidR="00EF0FDB" w:rsidRPr="00EF0FDB">
        <w:rPr>
          <w:rFonts w:ascii="Times New Roman" w:hAnsi="Times New Roman"/>
          <w:sz w:val="24"/>
          <w:szCs w:val="24"/>
          <w:lang w:val="kk-KZ"/>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EF0FDB" w:rsidRPr="00EF0FDB">
        <w:rPr>
          <w:rFonts w:ascii="Times New Roman" w:hAnsi="Times New Roman"/>
          <w:sz w:val="24"/>
          <w:szCs w:val="24"/>
        </w:rPr>
        <w:t>”</w:t>
      </w:r>
      <w:r w:rsidR="00EF0FDB" w:rsidRPr="00EF0FDB">
        <w:rPr>
          <w:rFonts w:ascii="Times New Roman" w:hAnsi="Times New Roman"/>
          <w:sz w:val="24"/>
          <w:szCs w:val="24"/>
          <w:lang w:val="kk-KZ"/>
        </w:rPr>
        <w:t xml:space="preserve"> </w:t>
      </w:r>
      <w:r w:rsidR="00F86C8A" w:rsidRPr="00A9376B">
        <w:rPr>
          <w:rFonts w:ascii="Times New Roman" w:hAnsi="Times New Roman"/>
          <w:color w:val="000000" w:themeColor="text1"/>
          <w:sz w:val="24"/>
          <w:szCs w:val="24"/>
        </w:rPr>
        <w:t xml:space="preserve">(далее – Правила) </w:t>
      </w:r>
      <w:r w:rsidR="00F86C8A" w:rsidRPr="00A9376B">
        <w:rPr>
          <w:rFonts w:ascii="Times New Roman" w:hAnsi="Times New Roman"/>
          <w:b/>
          <w:color w:val="000000" w:themeColor="text1"/>
          <w:sz w:val="24"/>
          <w:szCs w:val="24"/>
        </w:rPr>
        <w:t>на сумму</w:t>
      </w:r>
      <w:r w:rsidR="006151F8" w:rsidRPr="00A9376B">
        <w:rPr>
          <w:rFonts w:ascii="Times New Roman" w:hAnsi="Times New Roman"/>
          <w:b/>
          <w:color w:val="000000" w:themeColor="text1"/>
          <w:sz w:val="24"/>
          <w:szCs w:val="24"/>
        </w:rPr>
        <w:t xml:space="preserve">: </w:t>
      </w:r>
      <w:r w:rsidR="000A6C79" w:rsidRPr="000A6C79">
        <w:rPr>
          <w:rFonts w:ascii="Times New Roman" w:eastAsia="Times New Roman" w:hAnsi="Times New Roman"/>
          <w:b/>
          <w:bCs/>
          <w:color w:val="000000" w:themeColor="text1"/>
          <w:sz w:val="24"/>
          <w:szCs w:val="24"/>
          <w:lang w:eastAsia="ru-RU"/>
        </w:rPr>
        <w:t>8</w:t>
      </w:r>
      <w:r w:rsidR="000A6C79">
        <w:rPr>
          <w:rFonts w:ascii="Times New Roman" w:eastAsia="Times New Roman" w:hAnsi="Times New Roman"/>
          <w:b/>
          <w:bCs/>
          <w:color w:val="000000" w:themeColor="text1"/>
          <w:sz w:val="24"/>
          <w:szCs w:val="24"/>
          <w:lang w:eastAsia="ru-RU"/>
        </w:rPr>
        <w:t> </w:t>
      </w:r>
      <w:r w:rsidR="000A6C79" w:rsidRPr="000A6C79">
        <w:rPr>
          <w:rFonts w:ascii="Times New Roman" w:eastAsia="Times New Roman" w:hAnsi="Times New Roman"/>
          <w:b/>
          <w:bCs/>
          <w:color w:val="000000" w:themeColor="text1"/>
          <w:sz w:val="24"/>
          <w:szCs w:val="24"/>
          <w:lang w:eastAsia="ru-RU"/>
        </w:rPr>
        <w:t>998</w:t>
      </w:r>
      <w:r w:rsidR="000A6C79">
        <w:rPr>
          <w:rFonts w:ascii="Times New Roman" w:eastAsia="Times New Roman" w:hAnsi="Times New Roman"/>
          <w:b/>
          <w:bCs/>
          <w:color w:val="000000" w:themeColor="text1"/>
          <w:sz w:val="24"/>
          <w:szCs w:val="24"/>
          <w:lang w:eastAsia="ru-RU"/>
        </w:rPr>
        <w:t xml:space="preserve"> </w:t>
      </w:r>
      <w:r w:rsidR="000A6C79" w:rsidRPr="000A6C79">
        <w:rPr>
          <w:rFonts w:ascii="Times New Roman" w:eastAsia="Times New Roman" w:hAnsi="Times New Roman"/>
          <w:b/>
          <w:bCs/>
          <w:color w:val="000000" w:themeColor="text1"/>
          <w:sz w:val="24"/>
          <w:szCs w:val="24"/>
          <w:lang w:eastAsia="ru-RU"/>
        </w:rPr>
        <w:t>832</w:t>
      </w:r>
      <w:r w:rsidR="00794F8A">
        <w:rPr>
          <w:rFonts w:ascii="Times New Roman" w:eastAsia="Times New Roman" w:hAnsi="Times New Roman"/>
          <w:b/>
          <w:bCs/>
          <w:color w:val="000000" w:themeColor="text1"/>
          <w:sz w:val="24"/>
          <w:szCs w:val="24"/>
          <w:lang w:eastAsia="ru-RU"/>
        </w:rPr>
        <w:t>,</w:t>
      </w:r>
      <w:r w:rsidR="004F57EE">
        <w:rPr>
          <w:rFonts w:ascii="Times New Roman" w:eastAsia="Times New Roman" w:hAnsi="Times New Roman"/>
          <w:b/>
          <w:bCs/>
          <w:color w:val="000000" w:themeColor="text1"/>
          <w:sz w:val="24"/>
          <w:szCs w:val="24"/>
          <w:lang w:eastAsia="ru-RU"/>
        </w:rPr>
        <w:t>00</w:t>
      </w:r>
      <w:r w:rsidR="00052851" w:rsidRPr="00A9376B">
        <w:rPr>
          <w:rFonts w:ascii="Times New Roman" w:eastAsia="Times New Roman" w:hAnsi="Times New Roman"/>
          <w:b/>
          <w:bCs/>
          <w:color w:val="000000" w:themeColor="text1"/>
          <w:sz w:val="24"/>
          <w:szCs w:val="24"/>
          <w:lang w:eastAsia="ru-RU"/>
        </w:rPr>
        <w:t xml:space="preserve"> </w:t>
      </w:r>
      <w:r w:rsidR="006151F8" w:rsidRPr="00A9376B">
        <w:rPr>
          <w:rFonts w:ascii="Times New Roman" w:hAnsi="Times New Roman"/>
          <w:b/>
          <w:color w:val="000000" w:themeColor="text1"/>
          <w:sz w:val="24"/>
          <w:szCs w:val="24"/>
        </w:rPr>
        <w:t>(</w:t>
      </w:r>
      <w:r w:rsidR="000A6C79" w:rsidRPr="000A6C79">
        <w:rPr>
          <w:rFonts w:ascii="Times New Roman" w:hAnsi="Times New Roman"/>
          <w:b/>
          <w:color w:val="000000" w:themeColor="text1"/>
          <w:sz w:val="24"/>
          <w:szCs w:val="24"/>
        </w:rPr>
        <w:t>восемь миллионов девятьсот девяносто восемь тысяч восемьсот тридцать два</w:t>
      </w:r>
      <w:r w:rsidR="00EF6FE6" w:rsidRPr="00A9376B">
        <w:rPr>
          <w:rFonts w:ascii="Times New Roman" w:hAnsi="Times New Roman"/>
          <w:b/>
          <w:color w:val="000000" w:themeColor="text1"/>
          <w:sz w:val="24"/>
          <w:szCs w:val="24"/>
        </w:rPr>
        <w:t xml:space="preserve">) тенге </w:t>
      </w:r>
      <w:r w:rsidR="004F57EE">
        <w:rPr>
          <w:rFonts w:ascii="Times New Roman" w:hAnsi="Times New Roman"/>
          <w:b/>
          <w:color w:val="000000" w:themeColor="text1"/>
          <w:sz w:val="24"/>
          <w:szCs w:val="24"/>
          <w:lang w:val="kk-KZ"/>
        </w:rPr>
        <w:t>00</w:t>
      </w:r>
      <w:r w:rsidR="00794F8A">
        <w:rPr>
          <w:rFonts w:ascii="Times New Roman" w:hAnsi="Times New Roman"/>
          <w:b/>
          <w:color w:val="000000" w:themeColor="text1"/>
          <w:sz w:val="24"/>
          <w:szCs w:val="24"/>
          <w:lang w:val="kk-KZ"/>
        </w:rPr>
        <w:t xml:space="preserve"> </w:t>
      </w:r>
      <w:r w:rsidR="006151F8" w:rsidRPr="00A9376B">
        <w:rPr>
          <w:rFonts w:ascii="Times New Roman" w:hAnsi="Times New Roman"/>
          <w:b/>
          <w:color w:val="000000" w:themeColor="text1"/>
          <w:sz w:val="24"/>
          <w:szCs w:val="24"/>
        </w:rPr>
        <w:t>тиын.</w:t>
      </w:r>
    </w:p>
    <w:p w:rsidR="003443F2" w:rsidRDefault="00C86E71" w:rsidP="004F57EE">
      <w:pPr>
        <w:spacing w:after="0" w:line="240" w:lineRule="auto"/>
        <w:ind w:firstLine="708"/>
        <w:jc w:val="both"/>
        <w:rPr>
          <w:rFonts w:ascii="Times New Roman" w:hAnsi="Times New Roman"/>
          <w:b/>
          <w:color w:val="000000" w:themeColor="text1"/>
          <w:sz w:val="24"/>
          <w:szCs w:val="24"/>
        </w:rPr>
      </w:pPr>
      <w:r w:rsidRPr="00A9376B">
        <w:rPr>
          <w:rFonts w:ascii="Times New Roman" w:hAnsi="Times New Roman"/>
          <w:b/>
          <w:color w:val="000000" w:themeColor="text1"/>
          <w:sz w:val="24"/>
          <w:szCs w:val="24"/>
        </w:rPr>
        <w:t>Перечень закупаемых товаров:</w:t>
      </w:r>
    </w:p>
    <w:p w:rsidR="000A6C79" w:rsidRPr="004F57EE" w:rsidRDefault="000A6C79" w:rsidP="004F57EE">
      <w:pPr>
        <w:spacing w:after="0" w:line="240" w:lineRule="auto"/>
        <w:ind w:firstLine="708"/>
        <w:jc w:val="both"/>
        <w:rPr>
          <w:rFonts w:ascii="Times New Roman" w:hAnsi="Times New Roman"/>
          <w:b/>
          <w:color w:val="000000" w:themeColor="text1"/>
          <w:sz w:val="24"/>
          <w:szCs w:val="24"/>
          <w:lang w:val="kk-KZ"/>
        </w:rPr>
      </w:pPr>
    </w:p>
    <w:tbl>
      <w:tblPr>
        <w:tblW w:w="15368" w:type="dxa"/>
        <w:tblInd w:w="93" w:type="dxa"/>
        <w:tblLook w:val="04A0" w:firstRow="1" w:lastRow="0" w:firstColumn="1" w:lastColumn="0" w:noHBand="0" w:noVBand="1"/>
      </w:tblPr>
      <w:tblGrid>
        <w:gridCol w:w="960"/>
        <w:gridCol w:w="2960"/>
        <w:gridCol w:w="6868"/>
        <w:gridCol w:w="960"/>
        <w:gridCol w:w="960"/>
        <w:gridCol w:w="1180"/>
        <w:gridCol w:w="1480"/>
      </w:tblGrid>
      <w:tr w:rsidR="000A6C79" w:rsidRPr="000A6C79" w:rsidTr="000A6C7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jc w:val="center"/>
              <w:rPr>
                <w:rFonts w:ascii="Times New Roman" w:eastAsia="Times New Roman" w:hAnsi="Times New Roman"/>
                <w:b/>
                <w:bCs/>
                <w:color w:val="000000"/>
                <w:sz w:val="18"/>
                <w:szCs w:val="18"/>
                <w:lang w:eastAsia="ru-RU"/>
              </w:rPr>
            </w:pPr>
            <w:r w:rsidRPr="000A6C79">
              <w:rPr>
                <w:rFonts w:ascii="Times New Roman" w:eastAsia="Times New Roman" w:hAnsi="Times New Roman"/>
                <w:b/>
                <w:bCs/>
                <w:color w:val="000000"/>
                <w:sz w:val="18"/>
                <w:szCs w:val="18"/>
                <w:lang w:eastAsia="ru-RU"/>
              </w:rPr>
              <w:t>№ лота</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jc w:val="center"/>
              <w:rPr>
                <w:rFonts w:ascii="Times New Roman" w:eastAsia="Times New Roman" w:hAnsi="Times New Roman"/>
                <w:b/>
                <w:bCs/>
                <w:color w:val="000000"/>
                <w:sz w:val="18"/>
                <w:szCs w:val="18"/>
                <w:lang w:eastAsia="ru-RU"/>
              </w:rPr>
            </w:pPr>
            <w:r w:rsidRPr="000A6C79">
              <w:rPr>
                <w:rFonts w:ascii="Times New Roman" w:eastAsia="Times New Roman" w:hAnsi="Times New Roman"/>
                <w:b/>
                <w:bCs/>
                <w:color w:val="000000"/>
                <w:sz w:val="18"/>
                <w:szCs w:val="18"/>
                <w:lang w:eastAsia="ru-RU"/>
              </w:rPr>
              <w:t>Наименование товара</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jc w:val="center"/>
              <w:rPr>
                <w:rFonts w:ascii="Times New Roman" w:eastAsia="Times New Roman" w:hAnsi="Times New Roman"/>
                <w:b/>
                <w:bCs/>
                <w:color w:val="000000"/>
                <w:sz w:val="18"/>
                <w:szCs w:val="18"/>
                <w:lang w:eastAsia="ru-RU"/>
              </w:rPr>
            </w:pPr>
            <w:r w:rsidRPr="000A6C79">
              <w:rPr>
                <w:rFonts w:ascii="Times New Roman" w:eastAsia="Times New Roman" w:hAnsi="Times New Roman"/>
                <w:b/>
                <w:bCs/>
                <w:color w:val="000000"/>
                <w:sz w:val="18"/>
                <w:szCs w:val="18"/>
                <w:lang w:eastAsia="ru-RU"/>
              </w:rPr>
              <w:t>Техническая спецификация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jc w:val="center"/>
              <w:rPr>
                <w:rFonts w:ascii="Times New Roman" w:eastAsia="Times New Roman" w:hAnsi="Times New Roman"/>
                <w:b/>
                <w:bCs/>
                <w:color w:val="000000"/>
                <w:sz w:val="18"/>
                <w:szCs w:val="18"/>
                <w:lang w:eastAsia="ru-RU"/>
              </w:rPr>
            </w:pPr>
            <w:r w:rsidRPr="000A6C79">
              <w:rPr>
                <w:rFonts w:ascii="Times New Roman" w:eastAsia="Times New Roman" w:hAnsi="Times New Roman"/>
                <w:b/>
                <w:bCs/>
                <w:color w:val="000000"/>
                <w:sz w:val="18"/>
                <w:szCs w:val="18"/>
                <w:lang w:eastAsia="ru-RU"/>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jc w:val="center"/>
              <w:rPr>
                <w:rFonts w:ascii="Times New Roman" w:eastAsia="Times New Roman" w:hAnsi="Times New Roman"/>
                <w:b/>
                <w:bCs/>
                <w:color w:val="000000"/>
                <w:sz w:val="18"/>
                <w:szCs w:val="18"/>
                <w:lang w:eastAsia="ru-RU"/>
              </w:rPr>
            </w:pPr>
            <w:r w:rsidRPr="000A6C79">
              <w:rPr>
                <w:rFonts w:ascii="Times New Roman" w:eastAsia="Times New Roman" w:hAnsi="Times New Roman"/>
                <w:b/>
                <w:bCs/>
                <w:color w:val="000000"/>
                <w:sz w:val="18"/>
                <w:szCs w:val="18"/>
                <w:lang w:eastAsia="ru-RU"/>
              </w:rPr>
              <w:t>Кол-во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jc w:val="center"/>
              <w:rPr>
                <w:rFonts w:ascii="Times New Roman" w:eastAsia="Times New Roman" w:hAnsi="Times New Roman"/>
                <w:b/>
                <w:bCs/>
                <w:color w:val="000000"/>
                <w:sz w:val="18"/>
                <w:szCs w:val="18"/>
                <w:lang w:eastAsia="ru-RU"/>
              </w:rPr>
            </w:pPr>
            <w:r w:rsidRPr="000A6C79">
              <w:rPr>
                <w:rFonts w:ascii="Times New Roman" w:eastAsia="Times New Roman" w:hAnsi="Times New Roman"/>
                <w:b/>
                <w:bCs/>
                <w:color w:val="000000"/>
                <w:sz w:val="18"/>
                <w:szCs w:val="18"/>
                <w:lang w:eastAsia="ru-RU"/>
              </w:rPr>
              <w:t>Цена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jc w:val="center"/>
              <w:rPr>
                <w:rFonts w:ascii="Times New Roman" w:eastAsia="Times New Roman" w:hAnsi="Times New Roman"/>
                <w:b/>
                <w:bCs/>
                <w:color w:val="000000"/>
                <w:sz w:val="18"/>
                <w:szCs w:val="18"/>
                <w:lang w:eastAsia="ru-RU"/>
              </w:rPr>
            </w:pPr>
            <w:r w:rsidRPr="000A6C79">
              <w:rPr>
                <w:rFonts w:ascii="Times New Roman" w:eastAsia="Times New Roman" w:hAnsi="Times New Roman"/>
                <w:b/>
                <w:bCs/>
                <w:color w:val="000000"/>
                <w:sz w:val="18"/>
                <w:szCs w:val="18"/>
                <w:lang w:eastAsia="ru-RU"/>
              </w:rPr>
              <w:t>Сумма</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1</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Стержень реконструктивный для большеберцовой кости 8, 9x300мм; 315мм; 330мм; 345мм; 360мм;</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Стержни канюлированные для фиксации переломов и деформации большеберцовой кости. Диаметр стержня d=8мм; 9мм, длина стержня 300мм; 315мм; 330мм; 345мм; 360мм</w:t>
            </w:r>
            <w:proofErr w:type="gramStart"/>
            <w:r w:rsidRPr="000A6C79">
              <w:rPr>
                <w:rFonts w:ascii="Times New Roman" w:eastAsia="Times New Roman" w:hAnsi="Times New Roman"/>
                <w:color w:val="000000"/>
                <w:sz w:val="18"/>
                <w:szCs w:val="18"/>
                <w:lang w:eastAsia="ru-RU"/>
              </w:rPr>
              <w:t xml:space="preserve">;. </w:t>
            </w:r>
            <w:proofErr w:type="gramEnd"/>
            <w:r w:rsidRPr="000A6C79">
              <w:rPr>
                <w:rFonts w:ascii="Times New Roman" w:eastAsia="Times New Roman" w:hAnsi="Times New Roman"/>
                <w:color w:val="000000"/>
                <w:sz w:val="18"/>
                <w:szCs w:val="18"/>
                <w:lang w:eastAsia="ru-RU"/>
              </w:rPr>
              <w:t xml:space="preserve">Стержень канюлированный. Должна быть возможность создания компрессии в проксимальной части стержня – должно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0A6C79">
              <w:rPr>
                <w:rFonts w:ascii="Times New Roman" w:eastAsia="Times New Roman" w:hAnsi="Times New Roman"/>
                <w:color w:val="000000"/>
                <w:sz w:val="18"/>
                <w:szCs w:val="18"/>
                <w:lang w:eastAsia="ru-RU"/>
              </w:rPr>
              <w:t xml:space="preserve">В дистальной части стержня расположены не менее 5 отверстий. 5 </w:t>
            </w:r>
            <w:r w:rsidRPr="000A6C79">
              <w:rPr>
                <w:rFonts w:ascii="Times New Roman" w:eastAsia="Times New Roman" w:hAnsi="Times New Roman"/>
                <w:color w:val="000000"/>
                <w:sz w:val="18"/>
                <w:szCs w:val="18"/>
                <w:lang w:eastAsia="ru-RU"/>
              </w:rPr>
              <w:lastRenderedPageBreak/>
              <w:t>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w:t>
            </w:r>
            <w:proofErr w:type="gramEnd"/>
            <w:r w:rsidRPr="000A6C79">
              <w:rPr>
                <w:rFonts w:ascii="Times New Roman" w:eastAsia="Times New Roman" w:hAnsi="Times New Roman"/>
                <w:color w:val="000000"/>
                <w:sz w:val="18"/>
                <w:szCs w:val="18"/>
                <w:lang w:eastAsia="ru-RU"/>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0A6C79">
              <w:rPr>
                <w:rFonts w:ascii="Times New Roman" w:eastAsia="Times New Roman" w:hAnsi="Times New Roman"/>
                <w:color w:val="000000"/>
                <w:sz w:val="18"/>
                <w:szCs w:val="18"/>
                <w:lang w:eastAsia="ru-RU"/>
              </w:rPr>
              <w:t>х</w:t>
            </w:r>
            <w:proofErr w:type="gramEnd"/>
            <w:r w:rsidRPr="000A6C79">
              <w:rPr>
                <w:rFonts w:ascii="Times New Roman" w:eastAsia="Times New Roman" w:hAnsi="Times New Roman"/>
                <w:color w:val="000000"/>
                <w:sz w:val="18"/>
                <w:szCs w:val="18"/>
                <w:lang w:eastAsia="ru-RU"/>
              </w:rPr>
              <w:t>., Cr - 17, 0 - 19,0% max., Mo - 2,25 - 3,0%, Ni - 13,0 - 15,0%, Cu - 0,5% max., Fe - остальное.</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proofErr w:type="gramStart"/>
            <w:r w:rsidRPr="000A6C79">
              <w:rPr>
                <w:rFonts w:ascii="Times New Roman" w:eastAsia="Times New Roman" w:hAnsi="Times New Roman"/>
                <w:color w:val="000000"/>
                <w:sz w:val="18"/>
                <w:szCs w:val="18"/>
                <w:lang w:eastAsia="ru-RU"/>
              </w:rPr>
              <w:lastRenderedPageBreak/>
              <w:t>шт</w:t>
            </w:r>
            <w:proofErr w:type="gramEnd"/>
          </w:p>
        </w:tc>
        <w:tc>
          <w:tcPr>
            <w:tcW w:w="96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5   </w:t>
            </w:r>
          </w:p>
        </w:tc>
        <w:tc>
          <w:tcPr>
            <w:tcW w:w="118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105 514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527 570   </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lastRenderedPageBreak/>
              <w:t>2</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Винт слепой M8-0</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Винт слепой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14,5мм, длина проксимальной части винта 6 мм, диаметром 8 мм. Винт полностью прячется в стержне. Резба винта М8х1,25 мм на длине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0A6C79">
              <w:rPr>
                <w:rFonts w:ascii="Times New Roman" w:eastAsia="Times New Roman" w:hAnsi="Times New Roman"/>
                <w:color w:val="000000"/>
                <w:sz w:val="18"/>
                <w:szCs w:val="18"/>
                <w:lang w:eastAsia="ru-RU"/>
              </w:rPr>
              <w:t>х</w:t>
            </w:r>
            <w:proofErr w:type="gramEnd"/>
            <w:r w:rsidRPr="000A6C79">
              <w:rPr>
                <w:rFonts w:ascii="Times New Roman" w:eastAsia="Times New Roman" w:hAnsi="Times New Roman"/>
                <w:color w:val="000000"/>
                <w:sz w:val="18"/>
                <w:szCs w:val="18"/>
                <w:lang w:eastAsia="ru-RU"/>
              </w:rPr>
              <w:t>., Cr   - 17,0 - 19,0% max., Mo - 2,25 - 3,0%, Ni   - 13,0 - 15,0%, Cu   - 0,5% max., Fe   -остальное.</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proofErr w:type="gramStart"/>
            <w:r w:rsidRPr="000A6C79">
              <w:rPr>
                <w:rFonts w:ascii="Times New Roman" w:eastAsia="Times New Roman" w:hAnsi="Times New Roman"/>
                <w:color w:val="000000"/>
                <w:sz w:val="18"/>
                <w:szCs w:val="18"/>
                <w:lang w:eastAsia="ru-RU"/>
              </w:rPr>
              <w:t>шт</w:t>
            </w:r>
            <w:proofErr w:type="gramEnd"/>
          </w:p>
        </w:tc>
        <w:tc>
          <w:tcPr>
            <w:tcW w:w="96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5   </w:t>
            </w:r>
          </w:p>
        </w:tc>
        <w:tc>
          <w:tcPr>
            <w:tcW w:w="118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10 506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52 530   </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3</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Винт дистальный 4.5 L-35м; 40мм; 45мм; 50мм;</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Винт дистальный - диаметр винтов должен быть 4,5мм, длина винтов 35мм, 40мм, 45мм 50мм, резьба на ножке винта полная, длиной на 6мм меньше длины винта, для каждой длины винта. </w:t>
            </w:r>
            <w:proofErr w:type="gramStart"/>
            <w:r w:rsidRPr="000A6C79">
              <w:rPr>
                <w:rFonts w:ascii="Times New Roman" w:eastAsia="Times New Roman" w:hAnsi="Times New Roman"/>
                <w:color w:val="000000"/>
                <w:sz w:val="18"/>
                <w:szCs w:val="18"/>
                <w:lang w:eastAsia="ru-RU"/>
              </w:rPr>
              <w:t>Головка винта цилиндрическая диаметром 6мм высотой 4,5мм под шестигранную отвертку S3,5 мм (глубина шестигранного шлица 2,5мм.</w:t>
            </w:r>
            <w:proofErr w:type="gramEnd"/>
            <w:r w:rsidRPr="000A6C79">
              <w:rPr>
                <w:rFonts w:ascii="Times New Roman" w:eastAsia="Times New Roman" w:hAnsi="Times New Roman"/>
                <w:color w:val="000000"/>
                <w:sz w:val="18"/>
                <w:szCs w:val="18"/>
                <w:lang w:eastAsia="ru-RU"/>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0A6C79">
              <w:rPr>
                <w:rFonts w:ascii="Times New Roman" w:eastAsia="Times New Roman" w:hAnsi="Times New Roman"/>
                <w:color w:val="000000"/>
                <w:sz w:val="18"/>
                <w:szCs w:val="18"/>
                <w:lang w:eastAsia="ru-RU"/>
              </w:rPr>
              <w:t>х</w:t>
            </w:r>
            <w:proofErr w:type="gramEnd"/>
            <w:r w:rsidRPr="000A6C79">
              <w:rPr>
                <w:rFonts w:ascii="Times New Roman" w:eastAsia="Times New Roman" w:hAnsi="Times New Roman"/>
                <w:color w:val="000000"/>
                <w:sz w:val="18"/>
                <w:szCs w:val="18"/>
                <w:lang w:eastAsia="ru-RU"/>
              </w:rPr>
              <w:t>., Cr-17,0-19,0% max., Mo-2,25-3,0%, Ni-13,0-15,0%, Cu-0,5% max., Fe-остальное.</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proofErr w:type="gramStart"/>
            <w:r w:rsidRPr="000A6C79">
              <w:rPr>
                <w:rFonts w:ascii="Times New Roman" w:eastAsia="Times New Roman" w:hAnsi="Times New Roman"/>
                <w:color w:val="000000"/>
                <w:sz w:val="18"/>
                <w:szCs w:val="18"/>
                <w:lang w:eastAsia="ru-RU"/>
              </w:rPr>
              <w:t>шт</w:t>
            </w:r>
            <w:proofErr w:type="gramEnd"/>
          </w:p>
        </w:tc>
        <w:tc>
          <w:tcPr>
            <w:tcW w:w="96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20   </w:t>
            </w:r>
          </w:p>
        </w:tc>
        <w:tc>
          <w:tcPr>
            <w:tcW w:w="118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4 099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81 980   </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4</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Винт компрессионный M8x1.25</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Винт компрессионный должен быть совместим с внутренней резьбой внутреннего </w:t>
            </w:r>
            <w:r w:rsidRPr="000A6C79">
              <w:rPr>
                <w:rFonts w:ascii="Times New Roman" w:eastAsia="Times New Roman" w:hAnsi="Times New Roman"/>
                <w:color w:val="000000"/>
                <w:sz w:val="18"/>
                <w:szCs w:val="18"/>
                <w:lang w:eastAsia="ru-RU"/>
              </w:rPr>
              <w:lastRenderedPageBreak/>
              <w:t xml:space="preserve">отверстия в проксимальной части используемого большеберцового стержня. Размеры винта: резьба М8х1,25мм на промежутке 18мм, длина винта 48мм, длина дистальной части </w:t>
            </w:r>
            <w:proofErr w:type="gramStart"/>
            <w:r w:rsidRPr="000A6C79">
              <w:rPr>
                <w:rFonts w:ascii="Times New Roman" w:eastAsia="Times New Roman" w:hAnsi="Times New Roman"/>
                <w:color w:val="000000"/>
                <w:sz w:val="18"/>
                <w:szCs w:val="18"/>
                <w:lang w:eastAsia="ru-RU"/>
              </w:rPr>
              <w:t>винта</w:t>
            </w:r>
            <w:proofErr w:type="gramEnd"/>
            <w:r w:rsidRPr="000A6C79">
              <w:rPr>
                <w:rFonts w:ascii="Times New Roman" w:eastAsia="Times New Roman" w:hAnsi="Times New Roman"/>
                <w:color w:val="000000"/>
                <w:sz w:val="18"/>
                <w:szCs w:val="18"/>
                <w:lang w:eastAsia="ru-RU"/>
              </w:rPr>
              <w:t xml:space="preserve">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0A6C79">
              <w:rPr>
                <w:rFonts w:ascii="Times New Roman" w:eastAsia="Times New Roman" w:hAnsi="Times New Roman"/>
                <w:color w:val="000000"/>
                <w:sz w:val="18"/>
                <w:szCs w:val="18"/>
                <w:lang w:eastAsia="ru-RU"/>
              </w:rPr>
              <w:t>х</w:t>
            </w:r>
            <w:proofErr w:type="gramEnd"/>
            <w:r w:rsidRPr="000A6C79">
              <w:rPr>
                <w:rFonts w:ascii="Times New Roman" w:eastAsia="Times New Roman" w:hAnsi="Times New Roman"/>
                <w:color w:val="000000"/>
                <w:sz w:val="18"/>
                <w:szCs w:val="18"/>
                <w:lang w:eastAsia="ru-RU"/>
              </w:rPr>
              <w:t>., Cr   - 17,0 - 19,0% max., Mo - 2,25 - 3,0%, Ni   - 13,0 - 15,0%, Cu   - 0,5% max., Fe   -остальное.</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proofErr w:type="gramStart"/>
            <w:r w:rsidRPr="000A6C79">
              <w:rPr>
                <w:rFonts w:ascii="Times New Roman" w:eastAsia="Times New Roman" w:hAnsi="Times New Roman"/>
                <w:color w:val="000000"/>
                <w:sz w:val="18"/>
                <w:szCs w:val="18"/>
                <w:lang w:eastAsia="ru-RU"/>
              </w:rPr>
              <w:lastRenderedPageBreak/>
              <w:t>шт</w:t>
            </w:r>
            <w:proofErr w:type="gramEnd"/>
          </w:p>
        </w:tc>
        <w:tc>
          <w:tcPr>
            <w:tcW w:w="96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3   </w:t>
            </w:r>
          </w:p>
        </w:tc>
        <w:tc>
          <w:tcPr>
            <w:tcW w:w="1180" w:type="dxa"/>
            <w:tcBorders>
              <w:top w:val="nil"/>
              <w:left w:val="nil"/>
              <w:bottom w:val="single" w:sz="4" w:space="0" w:color="auto"/>
              <w:right w:val="single" w:sz="4" w:space="0" w:color="auto"/>
            </w:tcBorders>
            <w:shd w:val="clear" w:color="000000" w:fill="FFFFFF"/>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7 828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                 23 484   </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lastRenderedPageBreak/>
              <w:t>5</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Трехсахарный железосодержащий агар</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Гомогенный сыпучий порошок от светло-желтого до розового цвета</w:t>
            </w:r>
            <w:proofErr w:type="gramStart"/>
            <w:r w:rsidRPr="000A6C79">
              <w:rPr>
                <w:rFonts w:ascii="Times New Roman" w:eastAsia="Times New Roman" w:hAnsi="Times New Roman"/>
                <w:color w:val="000000"/>
                <w:sz w:val="18"/>
                <w:szCs w:val="18"/>
                <w:lang w:eastAsia="ru-RU"/>
              </w:rPr>
              <w:t>.С</w:t>
            </w:r>
            <w:proofErr w:type="gramEnd"/>
            <w:r w:rsidRPr="000A6C79">
              <w:rPr>
                <w:rFonts w:ascii="Times New Roman" w:eastAsia="Times New Roman" w:hAnsi="Times New Roman"/>
                <w:color w:val="000000"/>
                <w:sz w:val="18"/>
                <w:szCs w:val="18"/>
                <w:lang w:eastAsia="ru-RU"/>
              </w:rPr>
              <w:t>остав:Ингредиенты, г/ литр Пептон 10.0, Триптон 10.0, Дрожжевой экстракт 3.0 HM Пептон B# 3.0 Лактоза 10.0, Сахароза 10.0, Декстроза (глюкоза) 1.0, Хлорид натрия 5.0, Сульфат железа 0,2, Тиосульфат натрия 0,3, Фенол красный 0,024, Агар 12.0, Конечное значение рН (при 25°C) 7,4±0,2 Область применения: Эта среда рекомендуется для идентификации энтеробактерий</w:t>
            </w:r>
            <w:proofErr w:type="gramStart"/>
            <w:r w:rsidRPr="000A6C79">
              <w:rPr>
                <w:rFonts w:ascii="Times New Roman" w:eastAsia="Times New Roman" w:hAnsi="Times New Roman"/>
                <w:color w:val="000000"/>
                <w:sz w:val="18"/>
                <w:szCs w:val="18"/>
                <w:lang w:eastAsia="ru-RU"/>
              </w:rPr>
              <w:t>.С</w:t>
            </w:r>
            <w:proofErr w:type="gramEnd"/>
            <w:r w:rsidRPr="000A6C79">
              <w:rPr>
                <w:rFonts w:ascii="Times New Roman" w:eastAsia="Times New Roman" w:hAnsi="Times New Roman"/>
                <w:color w:val="000000"/>
                <w:sz w:val="18"/>
                <w:szCs w:val="18"/>
                <w:lang w:eastAsia="ru-RU"/>
              </w:rPr>
              <w:t>реда соответствует рекомендациям ALPHA для исследования мяса и пищевых продуктов, для исследования молока и молочных продуктов, для микробиологического теста на предельный уровень, для подтверждения присутствия сальмонеллы и для идентификации грамотрицательных бацилл. фл 500г.</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фл</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lang w:eastAsia="ru-RU"/>
              </w:rPr>
              <w:t>4</w:t>
            </w:r>
          </w:p>
        </w:tc>
        <w:tc>
          <w:tcPr>
            <w:tcW w:w="11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lang w:eastAsia="ru-RU"/>
              </w:rPr>
              <w:t xml:space="preserve">          53 317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lang w:eastAsia="ru-RU"/>
              </w:rPr>
              <w:t xml:space="preserve">               213 268   </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6</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Хирургический шовный материал 2/0</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Хирургический шовный материал  </w:t>
            </w:r>
            <w:proofErr w:type="gramStart"/>
            <w:r w:rsidRPr="000A6C79">
              <w:rPr>
                <w:rFonts w:ascii="Times New Roman" w:eastAsia="Times New Roman" w:hAnsi="Times New Roman"/>
                <w:color w:val="000000"/>
                <w:sz w:val="18"/>
                <w:szCs w:val="18"/>
                <w:lang w:eastAsia="ru-RU"/>
              </w:rPr>
              <w:t>стерильная</w:t>
            </w:r>
            <w:proofErr w:type="gramEnd"/>
            <w:r w:rsidRPr="000A6C79">
              <w:rPr>
                <w:rFonts w:ascii="Times New Roman" w:eastAsia="Times New Roman" w:hAnsi="Times New Roman"/>
                <w:color w:val="000000"/>
                <w:sz w:val="18"/>
                <w:szCs w:val="18"/>
                <w:lang w:eastAsia="ru-RU"/>
              </w:rPr>
              <w:t>, синтетическая, рассасывающаяся, плетеная, окрашенная, покрытия PGLA, размерами USP 2/0, metric 3, с иглой 25-26 мм, 1/2, длиной 75 см.</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proofErr w:type="gramStart"/>
            <w:r w:rsidRPr="000A6C79">
              <w:rPr>
                <w:rFonts w:ascii="Times New Roman" w:eastAsia="Times New Roman" w:hAnsi="Times New Roman"/>
                <w:sz w:val="18"/>
                <w:lang w:eastAsia="ru-RU"/>
              </w:rPr>
              <w:t>шт</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r w:rsidRPr="000A6C79">
              <w:rPr>
                <w:rFonts w:ascii="Times New Roman" w:eastAsia="Times New Roman" w:hAnsi="Times New Roman"/>
                <w:sz w:val="18"/>
                <w:lang w:eastAsia="ru-RU"/>
              </w:rPr>
              <w:t>1500</w:t>
            </w:r>
          </w:p>
        </w:tc>
        <w:tc>
          <w:tcPr>
            <w:tcW w:w="11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r w:rsidRPr="000A6C79">
              <w:rPr>
                <w:rFonts w:ascii="Times New Roman" w:eastAsia="Times New Roman" w:hAnsi="Times New Roman"/>
                <w:sz w:val="18"/>
                <w:lang w:eastAsia="ru-RU"/>
              </w:rPr>
              <w:t xml:space="preserve">            1 800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lang w:eastAsia="ru-RU"/>
              </w:rPr>
              <w:t xml:space="preserve">            2 700 000   </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7</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Хирургический шовный материал 3/0</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Хирургический шовный материал  </w:t>
            </w:r>
            <w:proofErr w:type="gramStart"/>
            <w:r w:rsidRPr="000A6C79">
              <w:rPr>
                <w:rFonts w:ascii="Times New Roman" w:eastAsia="Times New Roman" w:hAnsi="Times New Roman"/>
                <w:color w:val="000000"/>
                <w:sz w:val="18"/>
                <w:szCs w:val="18"/>
                <w:lang w:eastAsia="ru-RU"/>
              </w:rPr>
              <w:t>стерильная</w:t>
            </w:r>
            <w:proofErr w:type="gramEnd"/>
            <w:r w:rsidRPr="000A6C79">
              <w:rPr>
                <w:rFonts w:ascii="Times New Roman" w:eastAsia="Times New Roman" w:hAnsi="Times New Roman"/>
                <w:color w:val="000000"/>
                <w:sz w:val="18"/>
                <w:szCs w:val="18"/>
                <w:lang w:eastAsia="ru-RU"/>
              </w:rPr>
              <w:t>, синтетическая, рассасывающаяся, плетеная, окрашенная, покрытия PGLA, размерами USP  3/0, metric 2 с иглой 1/2, 23-26 мм, длиной 75 см., стерильная, однократного применения</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proofErr w:type="gramStart"/>
            <w:r w:rsidRPr="000A6C79">
              <w:rPr>
                <w:rFonts w:ascii="Times New Roman" w:eastAsia="Times New Roman" w:hAnsi="Times New Roman"/>
                <w:sz w:val="18"/>
                <w:lang w:eastAsia="ru-RU"/>
              </w:rPr>
              <w:t>шт</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r w:rsidRPr="000A6C79">
              <w:rPr>
                <w:rFonts w:ascii="Times New Roman" w:eastAsia="Times New Roman" w:hAnsi="Times New Roman"/>
                <w:sz w:val="18"/>
                <w:lang w:eastAsia="ru-RU"/>
              </w:rPr>
              <w:t>1500</w:t>
            </w:r>
          </w:p>
        </w:tc>
        <w:tc>
          <w:tcPr>
            <w:tcW w:w="11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r w:rsidRPr="000A6C79">
              <w:rPr>
                <w:rFonts w:ascii="Times New Roman" w:eastAsia="Times New Roman" w:hAnsi="Times New Roman"/>
                <w:sz w:val="18"/>
                <w:lang w:eastAsia="ru-RU"/>
              </w:rPr>
              <w:t xml:space="preserve">            1 800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lang w:eastAsia="ru-RU"/>
              </w:rPr>
              <w:t xml:space="preserve">            2 700 000   </w:t>
            </w:r>
          </w:p>
        </w:tc>
      </w:tr>
      <w:tr w:rsidR="000A6C79" w:rsidRPr="000A6C79" w:rsidTr="000A6C79">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8</w:t>
            </w:r>
          </w:p>
        </w:tc>
        <w:tc>
          <w:tcPr>
            <w:tcW w:w="2960"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Хирургический шовный материал 4/0</w:t>
            </w:r>
          </w:p>
        </w:tc>
        <w:tc>
          <w:tcPr>
            <w:tcW w:w="6868" w:type="dxa"/>
            <w:tcBorders>
              <w:top w:val="nil"/>
              <w:left w:val="nil"/>
              <w:bottom w:val="single" w:sz="4" w:space="0" w:color="auto"/>
              <w:right w:val="single" w:sz="4" w:space="0" w:color="auto"/>
            </w:tcBorders>
            <w:shd w:val="clear" w:color="auto" w:fill="auto"/>
            <w:vAlign w:val="center"/>
            <w:hideMark/>
          </w:tcPr>
          <w:p w:rsidR="000A6C79" w:rsidRPr="000A6C79" w:rsidRDefault="000A6C79" w:rsidP="000A6C79">
            <w:pPr>
              <w:spacing w:after="0" w:line="240" w:lineRule="auto"/>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szCs w:val="18"/>
                <w:lang w:eastAsia="ru-RU"/>
              </w:rPr>
              <w:t xml:space="preserve">Хирургический шовный материал  </w:t>
            </w:r>
            <w:proofErr w:type="gramStart"/>
            <w:r w:rsidRPr="000A6C79">
              <w:rPr>
                <w:rFonts w:ascii="Times New Roman" w:eastAsia="Times New Roman" w:hAnsi="Times New Roman"/>
                <w:color w:val="000000"/>
                <w:sz w:val="18"/>
                <w:szCs w:val="18"/>
                <w:lang w:eastAsia="ru-RU"/>
              </w:rPr>
              <w:t>стерильная</w:t>
            </w:r>
            <w:proofErr w:type="gramEnd"/>
            <w:r w:rsidRPr="000A6C79">
              <w:rPr>
                <w:rFonts w:ascii="Times New Roman" w:eastAsia="Times New Roman" w:hAnsi="Times New Roman"/>
                <w:color w:val="000000"/>
                <w:sz w:val="18"/>
                <w:szCs w:val="18"/>
                <w:lang w:eastAsia="ru-RU"/>
              </w:rPr>
              <w:t>, синтетическая, рассасывающаяся, плетеная, окрашенная, покрытия PGLA, размерами USP 4/0, metric 1,5 с иглой 1/2 20-26мм, длиной 75 см., стерильная, однократного применения</w:t>
            </w:r>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proofErr w:type="gramStart"/>
            <w:r w:rsidRPr="000A6C79">
              <w:rPr>
                <w:rFonts w:ascii="Times New Roman" w:eastAsia="Times New Roman" w:hAnsi="Times New Roman"/>
                <w:sz w:val="18"/>
                <w:lang w:eastAsia="ru-RU"/>
              </w:rPr>
              <w:t>шт</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r w:rsidRPr="000A6C79">
              <w:rPr>
                <w:rFonts w:ascii="Times New Roman" w:eastAsia="Times New Roman" w:hAnsi="Times New Roman"/>
                <w:sz w:val="18"/>
                <w:lang w:eastAsia="ru-RU"/>
              </w:rPr>
              <w:t>1500</w:t>
            </w:r>
          </w:p>
        </w:tc>
        <w:tc>
          <w:tcPr>
            <w:tcW w:w="11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sz w:val="18"/>
                <w:szCs w:val="18"/>
                <w:lang w:eastAsia="ru-RU"/>
              </w:rPr>
            </w:pPr>
            <w:r w:rsidRPr="000A6C79">
              <w:rPr>
                <w:rFonts w:ascii="Times New Roman" w:eastAsia="Times New Roman" w:hAnsi="Times New Roman"/>
                <w:sz w:val="18"/>
                <w:lang w:eastAsia="ru-RU"/>
              </w:rPr>
              <w:t xml:space="preserve">            1 800   </w:t>
            </w:r>
          </w:p>
        </w:tc>
        <w:tc>
          <w:tcPr>
            <w:tcW w:w="1480" w:type="dxa"/>
            <w:tcBorders>
              <w:top w:val="nil"/>
              <w:left w:val="nil"/>
              <w:bottom w:val="single" w:sz="4" w:space="0" w:color="auto"/>
              <w:right w:val="single" w:sz="4" w:space="0" w:color="auto"/>
            </w:tcBorders>
            <w:shd w:val="clear" w:color="auto" w:fill="auto"/>
            <w:noWrap/>
            <w:vAlign w:val="center"/>
            <w:hideMark/>
          </w:tcPr>
          <w:p w:rsidR="000A6C79" w:rsidRPr="000A6C79" w:rsidRDefault="000A6C79" w:rsidP="000A6C79">
            <w:pPr>
              <w:spacing w:after="0" w:line="240" w:lineRule="auto"/>
              <w:jc w:val="center"/>
              <w:rPr>
                <w:rFonts w:ascii="Times New Roman" w:eastAsia="Times New Roman" w:hAnsi="Times New Roman"/>
                <w:color w:val="000000"/>
                <w:sz w:val="18"/>
                <w:szCs w:val="18"/>
                <w:lang w:eastAsia="ru-RU"/>
              </w:rPr>
            </w:pPr>
            <w:r w:rsidRPr="000A6C79">
              <w:rPr>
                <w:rFonts w:ascii="Times New Roman" w:eastAsia="Times New Roman" w:hAnsi="Times New Roman"/>
                <w:color w:val="000000"/>
                <w:sz w:val="18"/>
                <w:lang w:eastAsia="ru-RU"/>
              </w:rPr>
              <w:t xml:space="preserve">            2 700 000   </w:t>
            </w:r>
          </w:p>
        </w:tc>
      </w:tr>
    </w:tbl>
    <w:p w:rsidR="009B3F04" w:rsidRPr="004724C2" w:rsidRDefault="009B3F04" w:rsidP="00E432EF">
      <w:pPr>
        <w:spacing w:after="0" w:line="240" w:lineRule="auto"/>
        <w:ind w:firstLine="708"/>
        <w:jc w:val="both"/>
        <w:rPr>
          <w:rFonts w:ascii="Times New Roman" w:hAnsi="Times New Roman"/>
          <w:b/>
          <w:color w:val="000000" w:themeColor="text1"/>
          <w:sz w:val="24"/>
          <w:szCs w:val="24"/>
        </w:rPr>
      </w:pPr>
    </w:p>
    <w:p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rsidR="00FE54A3" w:rsidRPr="008D4B4D" w:rsidRDefault="00FA3563" w:rsidP="006049E8">
      <w:pPr>
        <w:spacing w:after="0" w:line="240" w:lineRule="auto"/>
        <w:ind w:firstLine="400"/>
        <w:jc w:val="both"/>
        <w:rPr>
          <w:rFonts w:ascii="Times New Roman" w:hAnsi="Times New Roman"/>
          <w:b/>
          <w:color w:val="000000"/>
          <w:sz w:val="24"/>
          <w:szCs w:val="24"/>
          <w:u w:val="single"/>
        </w:rPr>
      </w:pPr>
      <w:r w:rsidRPr="000A6C79">
        <w:rPr>
          <w:rFonts w:ascii="Times New Roman" w:hAnsi="Times New Roman"/>
          <w:b/>
          <w:color w:val="000000"/>
          <w:sz w:val="24"/>
          <w:szCs w:val="24"/>
          <w:lang w:val="kk-KZ"/>
        </w:rPr>
        <w:t>П</w:t>
      </w:r>
      <w:r w:rsidR="00FE54A3" w:rsidRPr="000A6C79">
        <w:rPr>
          <w:rFonts w:ascii="Times New Roman" w:hAnsi="Times New Roman"/>
          <w:b/>
          <w:spacing w:val="2"/>
          <w:sz w:val="24"/>
          <w:szCs w:val="24"/>
          <w:lang w:val="kk-KZ"/>
        </w:rPr>
        <w:t xml:space="preserve">оставка </w:t>
      </w:r>
      <w:r w:rsidR="00215604" w:rsidRPr="000A6C79">
        <w:rPr>
          <w:rFonts w:ascii="Times New Roman" w:hAnsi="Times New Roman"/>
          <w:b/>
          <w:spacing w:val="2"/>
          <w:sz w:val="24"/>
          <w:szCs w:val="24"/>
        </w:rPr>
        <w:t>на условиях ИНКОТЕРМС 20</w:t>
      </w:r>
      <w:r w:rsidR="00215604" w:rsidRPr="000A6C79">
        <w:rPr>
          <w:rFonts w:ascii="Times New Roman" w:hAnsi="Times New Roman"/>
          <w:b/>
          <w:spacing w:val="2"/>
          <w:sz w:val="24"/>
          <w:szCs w:val="24"/>
          <w:lang w:val="kk-KZ"/>
        </w:rPr>
        <w:t>2</w:t>
      </w:r>
      <w:r w:rsidR="00FE54A3" w:rsidRPr="000A6C79">
        <w:rPr>
          <w:rFonts w:ascii="Times New Roman" w:hAnsi="Times New Roman"/>
          <w:b/>
          <w:spacing w:val="2"/>
          <w:sz w:val="24"/>
          <w:szCs w:val="24"/>
        </w:rPr>
        <w:t>0</w:t>
      </w:r>
      <w:r w:rsidR="00233390" w:rsidRPr="000A6C79">
        <w:rPr>
          <w:rFonts w:ascii="Times New Roman" w:hAnsi="Times New Roman"/>
          <w:b/>
          <w:spacing w:val="2"/>
          <w:sz w:val="24"/>
          <w:szCs w:val="24"/>
        </w:rPr>
        <w:t xml:space="preserve"> в течении пяти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 xml:space="preserve">г. </w:t>
      </w:r>
      <w:proofErr w:type="gramStart"/>
      <w:r w:rsidR="00574A7C" w:rsidRPr="00256189">
        <w:rPr>
          <w:rFonts w:ascii="Times New Roman" w:hAnsi="Times New Roman"/>
          <w:sz w:val="24"/>
          <w:szCs w:val="24"/>
        </w:rPr>
        <w:t>Алматы, ул. Манаса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roofErr w:type="gramEnd"/>
    </w:p>
    <w:p w:rsidR="00801988" w:rsidRDefault="00801988" w:rsidP="00801988">
      <w:pPr>
        <w:pStyle w:val="a8"/>
        <w:numPr>
          <w:ilvl w:val="0"/>
          <w:numId w:val="1"/>
        </w:numPr>
        <w:spacing w:before="0" w:beforeAutospacing="0" w:after="0" w:afterAutospacing="0"/>
        <w:jc w:val="both"/>
        <w:textAlignment w:val="baseline"/>
      </w:pPr>
      <w:proofErr w:type="gramStart"/>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0" w:name="z199"/>
      <w:bookmarkEnd w:id="0"/>
      <w:r w:rsidR="00A82107">
        <w:rPr>
          <w:lang w:val="kk-KZ"/>
        </w:rPr>
        <w:t>КГ</w:t>
      </w:r>
      <w:r w:rsidRPr="00256189">
        <w:t>П на ПХВ «Центр детской неотложной медицинской помощи» У</w:t>
      </w:r>
      <w:r w:rsidR="00A82107">
        <w:t>О</w:t>
      </w:r>
      <w:r w:rsidRPr="00256189">
        <w:t>З г. Алматы</w:t>
      </w:r>
      <w:r w:rsidR="00FE54A3" w:rsidRPr="008D4B4D">
        <w:t xml:space="preserve">, </w:t>
      </w:r>
      <w:r w:rsidR="00093E30">
        <w:t>г. Алматы, ул. Манаса 40, 2</w:t>
      </w:r>
      <w:r w:rsidR="00574A7C" w:rsidRPr="00256189">
        <w:t xml:space="preserve"> этаж </w:t>
      </w:r>
      <w:r w:rsidR="00093E30">
        <w:t>, 201</w:t>
      </w:r>
      <w:r w:rsidR="00574A7C">
        <w:t xml:space="preserve"> </w:t>
      </w:r>
      <w:r w:rsidR="00574A7C" w:rsidRPr="00256189">
        <w:t>каб</w:t>
      </w:r>
      <w:r>
        <w:t xml:space="preserve">, с </w:t>
      </w:r>
      <w:r w:rsidR="00093E30">
        <w:rPr>
          <w:lang w:val="kk-KZ"/>
        </w:rPr>
        <w:t>09</w:t>
      </w:r>
      <w:r>
        <w:rPr>
          <w:lang w:val="kk-KZ"/>
        </w:rPr>
        <w:t xml:space="preserve"> часов 00 мин.</w:t>
      </w:r>
      <w:r w:rsidRPr="000627E8">
        <w:t xml:space="preserve"> </w:t>
      </w:r>
      <w:r w:rsidR="00ED6793">
        <w:rPr>
          <w:lang w:val="kk-KZ"/>
        </w:rPr>
        <w:t>до 17</w:t>
      </w:r>
      <w:r w:rsidRPr="000627E8">
        <w:rPr>
          <w:lang w:val="kk-KZ"/>
        </w:rPr>
        <w:t xml:space="preserve"> ч.00</w:t>
      </w:r>
      <w:r w:rsidR="00ED6793">
        <w:rPr>
          <w:lang w:val="kk-KZ"/>
        </w:rPr>
        <w:t xml:space="preserve"> </w:t>
      </w:r>
      <w:r w:rsidRPr="000627E8">
        <w:rPr>
          <w:lang w:val="kk-KZ"/>
        </w:rPr>
        <w:t>мин за исключением выходных и праздничных дней; обеденный перерыв с 13 ч.00 мин. до 14 ч. 00 мин.) тел</w:t>
      </w:r>
      <w:r>
        <w:rPr>
          <w:lang w:val="kk-KZ"/>
        </w:rPr>
        <w:t xml:space="preserve"> </w:t>
      </w:r>
      <w:r w:rsidR="003443F2">
        <w:rPr>
          <w:lang w:val="kk-KZ"/>
        </w:rPr>
        <w:t>8</w:t>
      </w:r>
      <w:r w:rsidR="003443F2">
        <w:t xml:space="preserve">(727)274-57-96, </w:t>
      </w:r>
      <w:r w:rsidR="00093E30">
        <w:rPr>
          <w:lang w:val="kk-KZ"/>
        </w:rPr>
        <w:t>8</w:t>
      </w:r>
      <w:r w:rsidR="003443F2">
        <w:rPr>
          <w:lang w:val="kk-KZ"/>
        </w:rPr>
        <w:t>(</w:t>
      </w:r>
      <w:r w:rsidR="00093E30">
        <w:rPr>
          <w:lang w:val="kk-KZ"/>
        </w:rPr>
        <w:t>70</w:t>
      </w:r>
      <w:r w:rsidR="004F57EE">
        <w:rPr>
          <w:lang w:val="kk-KZ"/>
        </w:rPr>
        <w:t>7</w:t>
      </w:r>
      <w:r w:rsidR="003443F2">
        <w:rPr>
          <w:lang w:val="kk-KZ"/>
        </w:rPr>
        <w:t>)</w:t>
      </w:r>
      <w:r w:rsidR="004F57EE">
        <w:rPr>
          <w:lang w:val="kk-KZ"/>
        </w:rPr>
        <w:t>420-55-49</w:t>
      </w:r>
      <w:r w:rsidR="00FE54A3" w:rsidRPr="008D4B4D">
        <w:t xml:space="preserve">, </w:t>
      </w:r>
      <w:bookmarkStart w:id="1" w:name="_GoBack"/>
      <w:bookmarkEnd w:id="1"/>
      <w:proofErr w:type="gramEnd"/>
    </w:p>
    <w:p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0A6C79">
        <w:rPr>
          <w:lang w:val="kk-KZ"/>
        </w:rPr>
        <w:t>11</w:t>
      </w:r>
      <w:r w:rsidR="001E333F" w:rsidRPr="008D4B4D">
        <w:t xml:space="preserve">» </w:t>
      </w:r>
      <w:r w:rsidR="000A6C79">
        <w:t>октя</w:t>
      </w:r>
      <w:r w:rsidR="00EF0FDB">
        <w:rPr>
          <w:lang w:val="kk-KZ"/>
        </w:rPr>
        <w:t>бря</w:t>
      </w:r>
      <w:r w:rsidR="001E333F" w:rsidRPr="008D4B4D">
        <w:t xml:space="preserve"> </w:t>
      </w:r>
      <w:r w:rsidR="00FE54A3" w:rsidRPr="008D4B4D">
        <w:t>202</w:t>
      </w:r>
      <w:r w:rsidR="00023AC1">
        <w:t>3</w:t>
      </w:r>
      <w:r w:rsidR="00FE54A3" w:rsidRPr="008D4B4D">
        <w:t xml:space="preserve"> года.</w:t>
      </w:r>
    </w:p>
    <w:p w:rsidR="00801988" w:rsidRDefault="00A82107" w:rsidP="00801988">
      <w:pPr>
        <w:pStyle w:val="a8"/>
        <w:numPr>
          <w:ilvl w:val="0"/>
          <w:numId w:val="1"/>
        </w:numPr>
        <w:spacing w:before="0" w:beforeAutospacing="0" w:after="0" w:afterAutospacing="0"/>
        <w:jc w:val="both"/>
        <w:textAlignment w:val="baseline"/>
        <w:rPr>
          <w:spacing w:val="2"/>
          <w:lang w:val="kk-KZ"/>
        </w:rPr>
      </w:pPr>
      <w:r>
        <w:rPr>
          <w:b/>
          <w:lang w:val="kk-KZ"/>
        </w:rPr>
        <w:lastRenderedPageBreak/>
        <w:t>Д</w:t>
      </w:r>
      <w:r w:rsidR="00FE54A3" w:rsidRPr="00801988">
        <w:rPr>
          <w:b/>
        </w:rPr>
        <w:t>ата, время и место вскрытия конвертов с ценовыми предложениями</w:t>
      </w:r>
      <w:r w:rsidR="00801988">
        <w:t xml:space="preserve"> в</w:t>
      </w:r>
      <w:r w:rsidR="00FE54A3"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xml:space="preserve">) </w:t>
      </w:r>
      <w:r w:rsidR="00032503" w:rsidRPr="008D4B4D">
        <w:t>«</w:t>
      </w:r>
      <w:r w:rsidR="000A6C79">
        <w:rPr>
          <w:lang w:val="kk-KZ"/>
        </w:rPr>
        <w:t>11</w:t>
      </w:r>
      <w:r w:rsidR="00032503" w:rsidRPr="008D4B4D">
        <w:t xml:space="preserve">» </w:t>
      </w:r>
      <w:r w:rsidR="000A6C79">
        <w:t>октяб</w:t>
      </w:r>
      <w:r w:rsidR="00EF0FDB">
        <w:rPr>
          <w:lang w:val="kk-KZ"/>
        </w:rPr>
        <w:t>ря</w:t>
      </w:r>
      <w:r w:rsidR="00032503" w:rsidRPr="008D4B4D">
        <w:t xml:space="preserve"> </w:t>
      </w:r>
      <w:r w:rsidR="00023AC1">
        <w:t>2023</w:t>
      </w:r>
      <w:r w:rsidR="00180AB6" w:rsidRPr="00801988">
        <w:t xml:space="preserve"> года.</w:t>
      </w:r>
      <w:r w:rsidR="00FE54A3" w:rsidRPr="00801988">
        <w:t xml:space="preserve"> </w:t>
      </w:r>
      <w:r>
        <w:t>КГ</w:t>
      </w:r>
      <w:r w:rsidR="00801988" w:rsidRPr="00801988">
        <w:t>П на ПХВ «Центр детской неотложной медицинской помощи» У</w:t>
      </w:r>
      <w:r>
        <w:t>О</w:t>
      </w:r>
      <w:r w:rsidR="00801988" w:rsidRPr="00801988">
        <w:t>З г. Алматы</w:t>
      </w:r>
      <w:r w:rsidR="00FE54A3" w:rsidRPr="00801988">
        <w:t xml:space="preserve">, </w:t>
      </w:r>
      <w:r w:rsidR="00093E30">
        <w:t>2</w:t>
      </w:r>
      <w:r w:rsidR="00801988" w:rsidRPr="00801988">
        <w:t xml:space="preserve"> этаж</w:t>
      </w:r>
      <w:r w:rsidR="00093E30">
        <w:t>, 201</w:t>
      </w:r>
      <w:r w:rsidR="00801988" w:rsidRPr="00801988">
        <w:t xml:space="preserve"> каб</w:t>
      </w:r>
      <w:r w:rsidR="00C064E3" w:rsidRPr="00801988">
        <w:t>.</w:t>
      </w:r>
    </w:p>
    <w:p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p>
    <w:p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Правил</w:t>
      </w:r>
      <w:r w:rsidR="00B001B5">
        <w:rPr>
          <w:b/>
          <w:color w:val="000000"/>
          <w:spacing w:val="2"/>
          <w:shd w:val="clear" w:color="auto" w:fill="FFFFFF"/>
          <w:lang w:val="kk-KZ"/>
        </w:rPr>
        <w:t>ам</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rsidR="00B8302F" w:rsidRDefault="00B8302F" w:rsidP="00EF6FE6">
      <w:pPr>
        <w:spacing w:after="0" w:line="240" w:lineRule="auto"/>
        <w:ind w:firstLine="400"/>
        <w:jc w:val="both"/>
        <w:rPr>
          <w:rStyle w:val="s0"/>
          <w:color w:val="auto"/>
          <w:sz w:val="24"/>
          <w:szCs w:val="24"/>
        </w:rPr>
      </w:pPr>
    </w:p>
    <w:p w:rsidR="00B8302F" w:rsidRPr="00EF6FE6" w:rsidRDefault="00B8302F" w:rsidP="00EF6FE6">
      <w:pPr>
        <w:spacing w:after="0" w:line="240" w:lineRule="auto"/>
        <w:ind w:firstLine="400"/>
        <w:jc w:val="both"/>
        <w:rPr>
          <w:rFonts w:ascii="Times New Roman" w:hAnsi="Times New Roman"/>
          <w:sz w:val="24"/>
          <w:szCs w:val="24"/>
        </w:rPr>
      </w:pPr>
      <w:r>
        <w:rPr>
          <w:rStyle w:val="s0"/>
          <w:color w:val="auto"/>
          <w:sz w:val="24"/>
          <w:szCs w:val="24"/>
        </w:rPr>
        <w:t>________     __________________________</w:t>
      </w:r>
    </w:p>
    <w:sectPr w:rsidR="00B8302F"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6F" w:rsidRDefault="0051646F" w:rsidP="00F47EDF">
      <w:pPr>
        <w:spacing w:after="0" w:line="240" w:lineRule="auto"/>
      </w:pPr>
      <w:r>
        <w:separator/>
      </w:r>
    </w:p>
  </w:endnote>
  <w:endnote w:type="continuationSeparator" w:id="0">
    <w:p w:rsidR="0051646F" w:rsidRDefault="0051646F"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EndPr/>
    <w:sdtContent>
      <w:p w:rsidR="00EF0FDB" w:rsidRDefault="00EF0FDB">
        <w:pPr>
          <w:pStyle w:val="af1"/>
          <w:jc w:val="right"/>
        </w:pPr>
        <w:r>
          <w:fldChar w:fldCharType="begin"/>
        </w:r>
        <w:r>
          <w:instrText>PAGE   \* MERGEFORMAT</w:instrText>
        </w:r>
        <w:r>
          <w:fldChar w:fldCharType="separate"/>
        </w:r>
        <w:r w:rsidR="000A6C79">
          <w:rPr>
            <w:noProof/>
          </w:rPr>
          <w:t>1</w:t>
        </w:r>
        <w:r>
          <w:rPr>
            <w:noProof/>
          </w:rPr>
          <w:fldChar w:fldCharType="end"/>
        </w:r>
      </w:p>
    </w:sdtContent>
  </w:sdt>
  <w:p w:rsidR="00EF0FDB" w:rsidRDefault="00EF0F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6F" w:rsidRDefault="0051646F" w:rsidP="00F47EDF">
      <w:pPr>
        <w:spacing w:after="0" w:line="240" w:lineRule="auto"/>
      </w:pPr>
      <w:r>
        <w:separator/>
      </w:r>
    </w:p>
  </w:footnote>
  <w:footnote w:type="continuationSeparator" w:id="0">
    <w:p w:rsidR="0051646F" w:rsidRDefault="0051646F"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15D85"/>
    <w:rsid w:val="00023AC1"/>
    <w:rsid w:val="00026A62"/>
    <w:rsid w:val="00032503"/>
    <w:rsid w:val="00050B3C"/>
    <w:rsid w:val="00052290"/>
    <w:rsid w:val="00052851"/>
    <w:rsid w:val="00093E30"/>
    <w:rsid w:val="00094843"/>
    <w:rsid w:val="000A6C79"/>
    <w:rsid w:val="000B747D"/>
    <w:rsid w:val="000C78C6"/>
    <w:rsid w:val="000E0CB7"/>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03722"/>
    <w:rsid w:val="00207094"/>
    <w:rsid w:val="002111A5"/>
    <w:rsid w:val="00215604"/>
    <w:rsid w:val="00220455"/>
    <w:rsid w:val="00223B75"/>
    <w:rsid w:val="00230D45"/>
    <w:rsid w:val="00233390"/>
    <w:rsid w:val="00233A6D"/>
    <w:rsid w:val="00243F25"/>
    <w:rsid w:val="00246BC3"/>
    <w:rsid w:val="002576CF"/>
    <w:rsid w:val="0026229B"/>
    <w:rsid w:val="00264909"/>
    <w:rsid w:val="00264A8B"/>
    <w:rsid w:val="00285C8E"/>
    <w:rsid w:val="002A1FA7"/>
    <w:rsid w:val="002A55B8"/>
    <w:rsid w:val="002A70A4"/>
    <w:rsid w:val="002A751A"/>
    <w:rsid w:val="002B0E3E"/>
    <w:rsid w:val="002E4336"/>
    <w:rsid w:val="002F43D7"/>
    <w:rsid w:val="003256B5"/>
    <w:rsid w:val="0033770B"/>
    <w:rsid w:val="003443F2"/>
    <w:rsid w:val="0034709B"/>
    <w:rsid w:val="00363297"/>
    <w:rsid w:val="00371AEA"/>
    <w:rsid w:val="00371C69"/>
    <w:rsid w:val="00380024"/>
    <w:rsid w:val="003811CB"/>
    <w:rsid w:val="003964A5"/>
    <w:rsid w:val="003A4AD8"/>
    <w:rsid w:val="003B5407"/>
    <w:rsid w:val="003B60E9"/>
    <w:rsid w:val="003C10F3"/>
    <w:rsid w:val="003E569C"/>
    <w:rsid w:val="004024D4"/>
    <w:rsid w:val="004233C8"/>
    <w:rsid w:val="0044164E"/>
    <w:rsid w:val="0046374B"/>
    <w:rsid w:val="0046421E"/>
    <w:rsid w:val="004724C2"/>
    <w:rsid w:val="00480654"/>
    <w:rsid w:val="00495178"/>
    <w:rsid w:val="004A657D"/>
    <w:rsid w:val="004B0226"/>
    <w:rsid w:val="004B76BB"/>
    <w:rsid w:val="004C46B0"/>
    <w:rsid w:val="004D64BC"/>
    <w:rsid w:val="004D6897"/>
    <w:rsid w:val="004E2D59"/>
    <w:rsid w:val="004F57EE"/>
    <w:rsid w:val="005020FD"/>
    <w:rsid w:val="005032A1"/>
    <w:rsid w:val="005045D6"/>
    <w:rsid w:val="00506C35"/>
    <w:rsid w:val="0051488C"/>
    <w:rsid w:val="0051646F"/>
    <w:rsid w:val="00522A90"/>
    <w:rsid w:val="005358E5"/>
    <w:rsid w:val="00541D68"/>
    <w:rsid w:val="00546142"/>
    <w:rsid w:val="005471DA"/>
    <w:rsid w:val="005529C8"/>
    <w:rsid w:val="0056118A"/>
    <w:rsid w:val="00562EC1"/>
    <w:rsid w:val="00563C5C"/>
    <w:rsid w:val="00566493"/>
    <w:rsid w:val="00570D58"/>
    <w:rsid w:val="00574A7C"/>
    <w:rsid w:val="00574BF7"/>
    <w:rsid w:val="005750E2"/>
    <w:rsid w:val="00583C91"/>
    <w:rsid w:val="005919ED"/>
    <w:rsid w:val="005A7210"/>
    <w:rsid w:val="005B3615"/>
    <w:rsid w:val="005B60F2"/>
    <w:rsid w:val="005B7017"/>
    <w:rsid w:val="005C195D"/>
    <w:rsid w:val="005D3509"/>
    <w:rsid w:val="005E3A08"/>
    <w:rsid w:val="005E466F"/>
    <w:rsid w:val="005E47BB"/>
    <w:rsid w:val="005F02EC"/>
    <w:rsid w:val="005F7247"/>
    <w:rsid w:val="006049E8"/>
    <w:rsid w:val="00606C98"/>
    <w:rsid w:val="006151F8"/>
    <w:rsid w:val="00623D30"/>
    <w:rsid w:val="00623E3E"/>
    <w:rsid w:val="00671552"/>
    <w:rsid w:val="006952C5"/>
    <w:rsid w:val="0069750E"/>
    <w:rsid w:val="006A7498"/>
    <w:rsid w:val="006C19C7"/>
    <w:rsid w:val="006F6F48"/>
    <w:rsid w:val="007301E5"/>
    <w:rsid w:val="00747FEA"/>
    <w:rsid w:val="007636F6"/>
    <w:rsid w:val="007643FC"/>
    <w:rsid w:val="00776321"/>
    <w:rsid w:val="00794F8A"/>
    <w:rsid w:val="007977E2"/>
    <w:rsid w:val="007A6DFB"/>
    <w:rsid w:val="007B2B53"/>
    <w:rsid w:val="007C0D57"/>
    <w:rsid w:val="007C5BAB"/>
    <w:rsid w:val="007D1654"/>
    <w:rsid w:val="00801988"/>
    <w:rsid w:val="0080442B"/>
    <w:rsid w:val="008075A7"/>
    <w:rsid w:val="008147AA"/>
    <w:rsid w:val="0082381C"/>
    <w:rsid w:val="00835801"/>
    <w:rsid w:val="00843143"/>
    <w:rsid w:val="00844DC3"/>
    <w:rsid w:val="00851FFF"/>
    <w:rsid w:val="008603F6"/>
    <w:rsid w:val="008827B2"/>
    <w:rsid w:val="00883BF6"/>
    <w:rsid w:val="0088633C"/>
    <w:rsid w:val="00890D5C"/>
    <w:rsid w:val="008914F0"/>
    <w:rsid w:val="00891E83"/>
    <w:rsid w:val="00894597"/>
    <w:rsid w:val="00895721"/>
    <w:rsid w:val="008A210B"/>
    <w:rsid w:val="008A5136"/>
    <w:rsid w:val="008B0EC6"/>
    <w:rsid w:val="008B4FFB"/>
    <w:rsid w:val="008C0175"/>
    <w:rsid w:val="008D4B4D"/>
    <w:rsid w:val="008D4EF5"/>
    <w:rsid w:val="008F1CB4"/>
    <w:rsid w:val="008F6885"/>
    <w:rsid w:val="00902E74"/>
    <w:rsid w:val="0091053C"/>
    <w:rsid w:val="00917EE3"/>
    <w:rsid w:val="00944502"/>
    <w:rsid w:val="00944FEE"/>
    <w:rsid w:val="00952F35"/>
    <w:rsid w:val="009656BB"/>
    <w:rsid w:val="00987DB4"/>
    <w:rsid w:val="00995882"/>
    <w:rsid w:val="009A3C96"/>
    <w:rsid w:val="009A3D84"/>
    <w:rsid w:val="009A585D"/>
    <w:rsid w:val="009B2032"/>
    <w:rsid w:val="009B3F04"/>
    <w:rsid w:val="009C7F63"/>
    <w:rsid w:val="009E5ABF"/>
    <w:rsid w:val="009F5923"/>
    <w:rsid w:val="009F7EB1"/>
    <w:rsid w:val="00A02D0F"/>
    <w:rsid w:val="00A2403F"/>
    <w:rsid w:val="00A41192"/>
    <w:rsid w:val="00A46F59"/>
    <w:rsid w:val="00A47A22"/>
    <w:rsid w:val="00A53417"/>
    <w:rsid w:val="00A54063"/>
    <w:rsid w:val="00A7209A"/>
    <w:rsid w:val="00A82107"/>
    <w:rsid w:val="00A83484"/>
    <w:rsid w:val="00A83909"/>
    <w:rsid w:val="00A9376B"/>
    <w:rsid w:val="00AA57E2"/>
    <w:rsid w:val="00AB06A3"/>
    <w:rsid w:val="00AB0C9A"/>
    <w:rsid w:val="00AD51F8"/>
    <w:rsid w:val="00AE0FE4"/>
    <w:rsid w:val="00AE29D1"/>
    <w:rsid w:val="00B001B5"/>
    <w:rsid w:val="00B22202"/>
    <w:rsid w:val="00B419C9"/>
    <w:rsid w:val="00B4527A"/>
    <w:rsid w:val="00B5204C"/>
    <w:rsid w:val="00B56EDC"/>
    <w:rsid w:val="00B57060"/>
    <w:rsid w:val="00B80DF0"/>
    <w:rsid w:val="00B8302F"/>
    <w:rsid w:val="00B87C7D"/>
    <w:rsid w:val="00BA5D79"/>
    <w:rsid w:val="00BB4CB5"/>
    <w:rsid w:val="00BB619C"/>
    <w:rsid w:val="00BC297D"/>
    <w:rsid w:val="00BC2A00"/>
    <w:rsid w:val="00BC3ED5"/>
    <w:rsid w:val="00BC4FBE"/>
    <w:rsid w:val="00BD52D5"/>
    <w:rsid w:val="00BD6A75"/>
    <w:rsid w:val="00BE4D99"/>
    <w:rsid w:val="00C03D25"/>
    <w:rsid w:val="00C064E3"/>
    <w:rsid w:val="00C11E91"/>
    <w:rsid w:val="00C14DD6"/>
    <w:rsid w:val="00C43498"/>
    <w:rsid w:val="00C444E5"/>
    <w:rsid w:val="00C63C98"/>
    <w:rsid w:val="00C814A8"/>
    <w:rsid w:val="00C86E71"/>
    <w:rsid w:val="00C87A31"/>
    <w:rsid w:val="00CD742D"/>
    <w:rsid w:val="00CE5DBA"/>
    <w:rsid w:val="00CF28EE"/>
    <w:rsid w:val="00D47CE7"/>
    <w:rsid w:val="00D6683D"/>
    <w:rsid w:val="00D73518"/>
    <w:rsid w:val="00D816DC"/>
    <w:rsid w:val="00D917B5"/>
    <w:rsid w:val="00DC5639"/>
    <w:rsid w:val="00DD175B"/>
    <w:rsid w:val="00DF579E"/>
    <w:rsid w:val="00E005B1"/>
    <w:rsid w:val="00E14BEC"/>
    <w:rsid w:val="00E239F8"/>
    <w:rsid w:val="00E25C48"/>
    <w:rsid w:val="00E30E64"/>
    <w:rsid w:val="00E34F87"/>
    <w:rsid w:val="00E432EF"/>
    <w:rsid w:val="00E53FE0"/>
    <w:rsid w:val="00E63201"/>
    <w:rsid w:val="00E66AAB"/>
    <w:rsid w:val="00E96975"/>
    <w:rsid w:val="00E96D67"/>
    <w:rsid w:val="00EA08D0"/>
    <w:rsid w:val="00EA60E4"/>
    <w:rsid w:val="00ED6793"/>
    <w:rsid w:val="00ED6ADE"/>
    <w:rsid w:val="00EE4B81"/>
    <w:rsid w:val="00EF0FDB"/>
    <w:rsid w:val="00EF6FE6"/>
    <w:rsid w:val="00F1152B"/>
    <w:rsid w:val="00F33AA3"/>
    <w:rsid w:val="00F34DAF"/>
    <w:rsid w:val="00F409FA"/>
    <w:rsid w:val="00F47EDF"/>
    <w:rsid w:val="00F64F80"/>
    <w:rsid w:val="00F74844"/>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2258038">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194663808">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394201752">
      <w:bodyDiv w:val="1"/>
      <w:marLeft w:val="0"/>
      <w:marRight w:val="0"/>
      <w:marTop w:val="0"/>
      <w:marBottom w:val="0"/>
      <w:divBdr>
        <w:top w:val="none" w:sz="0" w:space="0" w:color="auto"/>
        <w:left w:val="none" w:sz="0" w:space="0" w:color="auto"/>
        <w:bottom w:val="none" w:sz="0" w:space="0" w:color="auto"/>
        <w:right w:val="none" w:sz="0" w:space="0" w:color="auto"/>
      </w:divBdr>
    </w:div>
    <w:div w:id="492068079">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35586532">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663555000">
      <w:bodyDiv w:val="1"/>
      <w:marLeft w:val="0"/>
      <w:marRight w:val="0"/>
      <w:marTop w:val="0"/>
      <w:marBottom w:val="0"/>
      <w:divBdr>
        <w:top w:val="none" w:sz="0" w:space="0" w:color="auto"/>
        <w:left w:val="none" w:sz="0" w:space="0" w:color="auto"/>
        <w:bottom w:val="none" w:sz="0" w:space="0" w:color="auto"/>
        <w:right w:val="none" w:sz="0" w:space="0" w:color="auto"/>
      </w:divBdr>
    </w:div>
    <w:div w:id="745104117">
      <w:bodyDiv w:val="1"/>
      <w:marLeft w:val="0"/>
      <w:marRight w:val="0"/>
      <w:marTop w:val="0"/>
      <w:marBottom w:val="0"/>
      <w:divBdr>
        <w:top w:val="none" w:sz="0" w:space="0" w:color="auto"/>
        <w:left w:val="none" w:sz="0" w:space="0" w:color="auto"/>
        <w:bottom w:val="none" w:sz="0" w:space="0" w:color="auto"/>
        <w:right w:val="none" w:sz="0" w:space="0" w:color="auto"/>
      </w:divBdr>
    </w:div>
    <w:div w:id="759912445">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835681674">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01492318">
      <w:bodyDiv w:val="1"/>
      <w:marLeft w:val="0"/>
      <w:marRight w:val="0"/>
      <w:marTop w:val="0"/>
      <w:marBottom w:val="0"/>
      <w:divBdr>
        <w:top w:val="none" w:sz="0" w:space="0" w:color="auto"/>
        <w:left w:val="none" w:sz="0" w:space="0" w:color="auto"/>
        <w:bottom w:val="none" w:sz="0" w:space="0" w:color="auto"/>
        <w:right w:val="none" w:sz="0" w:space="0" w:color="auto"/>
      </w:divBdr>
    </w:div>
    <w:div w:id="1173255861">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21958500">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408721062">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678002989">
      <w:bodyDiv w:val="1"/>
      <w:marLeft w:val="0"/>
      <w:marRight w:val="0"/>
      <w:marTop w:val="0"/>
      <w:marBottom w:val="0"/>
      <w:divBdr>
        <w:top w:val="none" w:sz="0" w:space="0" w:color="auto"/>
        <w:left w:val="none" w:sz="0" w:space="0" w:color="auto"/>
        <w:bottom w:val="none" w:sz="0" w:space="0" w:color="auto"/>
        <w:right w:val="none" w:sz="0" w:space="0" w:color="auto"/>
      </w:divBdr>
    </w:div>
    <w:div w:id="1684669494">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80261127">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52072520">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6FEA-E619-452E-B720-121D840B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2023-02-01T09:37:00Z</cp:lastPrinted>
  <dcterms:created xsi:type="dcterms:W3CDTF">2023-10-04T09:01:00Z</dcterms:created>
  <dcterms:modified xsi:type="dcterms:W3CDTF">2023-10-04T09:01:00Z</dcterms:modified>
</cp:coreProperties>
</file>